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38" w:rsidRPr="00797223" w:rsidRDefault="00577938" w:rsidP="00577938">
      <w:pPr>
        <w:pStyle w:val="Heading1"/>
        <w:spacing w:line="288" w:lineRule="auto"/>
        <w:ind w:left="0" w:firstLine="0"/>
        <w:jc w:val="both"/>
        <w:rPr>
          <w:rFonts w:ascii="Times New Roman" w:hAnsi="Times New Roman" w:cs="Times New Roman"/>
          <w:w w:val="120"/>
          <w:sz w:val="30"/>
          <w:szCs w:val="30"/>
        </w:rPr>
      </w:pPr>
      <w:r w:rsidRPr="00797223">
        <w:rPr>
          <w:rFonts w:ascii="Times New Roman" w:hAnsi="Times New Roman" w:cs="Times New Roman"/>
          <w:w w:val="120"/>
          <w:sz w:val="30"/>
          <w:szCs w:val="30"/>
        </w:rPr>
        <w:t xml:space="preserve">Sub-Theme: </w:t>
      </w:r>
      <w:r w:rsidR="00031EBB" w:rsidRPr="00031EBB">
        <w:rPr>
          <w:rFonts w:ascii="Times New Roman" w:hAnsi="Times New Roman" w:cs="Times New Roman"/>
          <w:w w:val="120"/>
          <w:sz w:val="30"/>
          <w:szCs w:val="30"/>
        </w:rPr>
        <w:t>Sustainable Water Resource Management</w:t>
      </w:r>
    </w:p>
    <w:p w:rsidR="00577938" w:rsidRPr="00797223" w:rsidRDefault="00661A0C" w:rsidP="00577938">
      <w:pPr>
        <w:pStyle w:val="Heading1"/>
        <w:spacing w:line="288" w:lineRule="auto"/>
        <w:ind w:left="0" w:firstLine="0"/>
        <w:jc w:val="both"/>
        <w:rPr>
          <w:rFonts w:ascii="Times New Roman" w:hAnsi="Times New Roman" w:cs="Times New Roman"/>
          <w:sz w:val="26"/>
          <w:szCs w:val="26"/>
        </w:rPr>
      </w:pPr>
      <w:r>
        <w:rPr>
          <w:rFonts w:ascii="Times New Roman" w:hAnsi="Times New Roman" w:cs="Times New Roman"/>
          <w:w w:val="120"/>
          <w:sz w:val="26"/>
          <w:szCs w:val="26"/>
        </w:rPr>
        <w:t>TF17-</w:t>
      </w:r>
      <w:r w:rsidR="00031EBB" w:rsidRPr="00031EBB">
        <w:t xml:space="preserve"> </w:t>
      </w:r>
      <w:r w:rsidR="00031EBB" w:rsidRPr="00031EBB">
        <w:rPr>
          <w:rFonts w:ascii="Times New Roman" w:hAnsi="Times New Roman" w:cs="Times New Roman"/>
          <w:w w:val="120"/>
          <w:sz w:val="26"/>
          <w:szCs w:val="26"/>
        </w:rPr>
        <w:t>Water Quality and Cost-effective Technologies.</w:t>
      </w:r>
      <w:bookmarkStart w:id="0" w:name="_GoBack"/>
      <w:bookmarkEnd w:id="0"/>
    </w:p>
    <w:p w:rsidR="00577938" w:rsidRPr="009D54CC" w:rsidRDefault="00577938" w:rsidP="00577938">
      <w:pPr>
        <w:pStyle w:val="BodyText"/>
        <w:spacing w:before="0" w:line="360" w:lineRule="auto"/>
        <w:ind w:left="0" w:firstLine="0"/>
        <w:jc w:val="both"/>
        <w:rPr>
          <w:rFonts w:ascii="Times New Roman" w:hAnsi="Times New Roman" w:cs="Times New Roman"/>
          <w:b/>
          <w:sz w:val="14"/>
          <w:szCs w:val="14"/>
        </w:rPr>
      </w:pPr>
    </w:p>
    <w:p w:rsidR="00577938" w:rsidRPr="00797223" w:rsidRDefault="00577938" w:rsidP="00577938">
      <w:pPr>
        <w:pStyle w:val="ListParagraph"/>
        <w:tabs>
          <w:tab w:val="left" w:pos="801"/>
        </w:tabs>
        <w:spacing w:line="360" w:lineRule="auto"/>
        <w:ind w:left="0" w:firstLine="0"/>
        <w:jc w:val="both"/>
        <w:rPr>
          <w:rFonts w:ascii="Times New Roman" w:hAnsi="Times New Roman" w:cs="Times New Roman"/>
          <w:bCs/>
          <w:sz w:val="24"/>
          <w:szCs w:val="24"/>
        </w:rPr>
      </w:pPr>
      <w:r w:rsidRPr="00797223">
        <w:rPr>
          <w:rFonts w:ascii="Times New Roman" w:hAnsi="Times New Roman" w:cs="Times New Roman"/>
          <w:bCs/>
          <w:spacing w:val="-2"/>
          <w:w w:val="125"/>
          <w:sz w:val="24"/>
          <w:szCs w:val="24"/>
        </w:rPr>
        <w:t>Background</w:t>
      </w:r>
      <w:r w:rsidRPr="00797223">
        <w:rPr>
          <w:rFonts w:ascii="Times New Roman" w:hAnsi="Times New Roman" w:cs="Times New Roman"/>
          <w:bCs/>
          <w:spacing w:val="-10"/>
          <w:w w:val="125"/>
          <w:sz w:val="24"/>
          <w:szCs w:val="24"/>
        </w:rPr>
        <w:t>:</w:t>
      </w:r>
    </w:p>
    <w:p w:rsidR="00577938" w:rsidRPr="00797223" w:rsidRDefault="00577938" w:rsidP="00577938">
      <w:pPr>
        <w:pStyle w:val="BodyText"/>
        <w:spacing w:before="0" w:line="360" w:lineRule="auto"/>
        <w:ind w:left="0" w:right="25" w:firstLine="0"/>
        <w:jc w:val="both"/>
        <w:rPr>
          <w:rFonts w:ascii="Times New Roman" w:hAnsi="Times New Roman" w:cs="Times New Roman"/>
        </w:rPr>
      </w:pPr>
      <w:r w:rsidRPr="00797223">
        <w:rPr>
          <w:rFonts w:ascii="Times New Roman" w:hAnsi="Times New Roman" w:cs="Times New Roman"/>
          <w:w w:val="110"/>
        </w:rPr>
        <w:t>Access to safe and adequate drinking water remains a critical development</w:t>
      </w:r>
      <w:r w:rsidRPr="00797223">
        <w:rPr>
          <w:rFonts w:ascii="Times New Roman" w:hAnsi="Times New Roman" w:cs="Times New Roman"/>
          <w:spacing w:val="-11"/>
          <w:w w:val="110"/>
        </w:rPr>
        <w:t xml:space="preserve"> </w:t>
      </w:r>
      <w:r w:rsidRPr="00797223">
        <w:rPr>
          <w:rFonts w:ascii="Times New Roman" w:hAnsi="Times New Roman" w:cs="Times New Roman"/>
          <w:w w:val="110"/>
        </w:rPr>
        <w:t>priority</w:t>
      </w:r>
      <w:r w:rsidRPr="00797223">
        <w:rPr>
          <w:rFonts w:ascii="Times New Roman" w:hAnsi="Times New Roman" w:cs="Times New Roman"/>
          <w:spacing w:val="-11"/>
          <w:w w:val="110"/>
        </w:rPr>
        <w:t xml:space="preserve"> </w:t>
      </w:r>
      <w:r w:rsidRPr="00797223">
        <w:rPr>
          <w:rFonts w:ascii="Times New Roman" w:hAnsi="Times New Roman" w:cs="Times New Roman"/>
          <w:w w:val="110"/>
        </w:rPr>
        <w:t>in</w:t>
      </w:r>
      <w:r w:rsidRPr="00797223">
        <w:rPr>
          <w:rFonts w:ascii="Times New Roman" w:hAnsi="Times New Roman" w:cs="Times New Roman"/>
          <w:spacing w:val="-11"/>
          <w:w w:val="110"/>
        </w:rPr>
        <w:t xml:space="preserve"> </w:t>
      </w:r>
      <w:r w:rsidRPr="00797223">
        <w:rPr>
          <w:rFonts w:ascii="Times New Roman" w:hAnsi="Times New Roman" w:cs="Times New Roman"/>
          <w:w w:val="110"/>
        </w:rPr>
        <w:t>rural</w:t>
      </w:r>
      <w:r w:rsidRPr="00797223">
        <w:rPr>
          <w:rFonts w:ascii="Times New Roman" w:hAnsi="Times New Roman" w:cs="Times New Roman"/>
          <w:spacing w:val="-11"/>
          <w:w w:val="110"/>
        </w:rPr>
        <w:t xml:space="preserve"> </w:t>
      </w:r>
      <w:r w:rsidRPr="00797223">
        <w:rPr>
          <w:rFonts w:ascii="Times New Roman" w:hAnsi="Times New Roman" w:cs="Times New Roman"/>
          <w:w w:val="110"/>
        </w:rPr>
        <w:t>India.</w:t>
      </w:r>
      <w:r w:rsidRPr="00797223">
        <w:rPr>
          <w:rFonts w:ascii="Times New Roman" w:hAnsi="Times New Roman" w:cs="Times New Roman"/>
          <w:spacing w:val="-13"/>
          <w:w w:val="110"/>
        </w:rPr>
        <w:t xml:space="preserve"> </w:t>
      </w:r>
      <w:r w:rsidRPr="00797223">
        <w:rPr>
          <w:rFonts w:ascii="Times New Roman" w:hAnsi="Times New Roman" w:cs="Times New Roman"/>
          <w:w w:val="110"/>
        </w:rPr>
        <w:t>While</w:t>
      </w:r>
      <w:r w:rsidRPr="00797223">
        <w:rPr>
          <w:rFonts w:ascii="Times New Roman" w:hAnsi="Times New Roman" w:cs="Times New Roman"/>
          <w:spacing w:val="-11"/>
          <w:w w:val="110"/>
        </w:rPr>
        <w:t xml:space="preserve"> </w:t>
      </w:r>
      <w:r w:rsidRPr="00797223">
        <w:rPr>
          <w:rFonts w:ascii="Times New Roman" w:hAnsi="Times New Roman" w:cs="Times New Roman"/>
          <w:w w:val="110"/>
        </w:rPr>
        <w:t>the</w:t>
      </w:r>
      <w:r w:rsidRPr="00797223">
        <w:rPr>
          <w:rFonts w:ascii="Times New Roman" w:hAnsi="Times New Roman" w:cs="Times New Roman"/>
          <w:spacing w:val="-12"/>
          <w:w w:val="110"/>
        </w:rPr>
        <w:t xml:space="preserve"> </w:t>
      </w:r>
      <w:r w:rsidRPr="00797223">
        <w:rPr>
          <w:rFonts w:ascii="Times New Roman" w:hAnsi="Times New Roman" w:cs="Times New Roman"/>
          <w:w w:val="110"/>
        </w:rPr>
        <w:t>Jal</w:t>
      </w:r>
      <w:r w:rsidRPr="00797223">
        <w:rPr>
          <w:rFonts w:ascii="Times New Roman" w:hAnsi="Times New Roman" w:cs="Times New Roman"/>
          <w:spacing w:val="-13"/>
          <w:w w:val="110"/>
        </w:rPr>
        <w:t xml:space="preserve"> </w:t>
      </w:r>
      <w:proofErr w:type="spellStart"/>
      <w:r w:rsidRPr="00797223">
        <w:rPr>
          <w:rFonts w:ascii="Times New Roman" w:hAnsi="Times New Roman" w:cs="Times New Roman"/>
          <w:w w:val="110"/>
        </w:rPr>
        <w:t>Jeevan</w:t>
      </w:r>
      <w:proofErr w:type="spellEnd"/>
      <w:r w:rsidRPr="00797223">
        <w:rPr>
          <w:rFonts w:ascii="Times New Roman" w:hAnsi="Times New Roman" w:cs="Times New Roman"/>
          <w:spacing w:val="-12"/>
          <w:w w:val="110"/>
        </w:rPr>
        <w:t xml:space="preserve"> </w:t>
      </w:r>
      <w:r w:rsidRPr="00797223">
        <w:rPr>
          <w:rFonts w:ascii="Times New Roman" w:hAnsi="Times New Roman" w:cs="Times New Roman"/>
          <w:w w:val="110"/>
        </w:rPr>
        <w:t>Mission</w:t>
      </w:r>
      <w:r w:rsidRPr="00797223">
        <w:rPr>
          <w:rFonts w:ascii="Times New Roman" w:hAnsi="Times New Roman" w:cs="Times New Roman"/>
          <w:spacing w:val="-11"/>
          <w:w w:val="110"/>
        </w:rPr>
        <w:t xml:space="preserve"> </w:t>
      </w:r>
      <w:r w:rsidRPr="00797223">
        <w:rPr>
          <w:rFonts w:ascii="Times New Roman" w:hAnsi="Times New Roman" w:cs="Times New Roman"/>
          <w:w w:val="110"/>
        </w:rPr>
        <w:t xml:space="preserve">(JJM) has significantly expanded piped water supply coverage, water quality challenges—particularly bacteriological contamination, fluoride, arsenic, iron, nitrate, and emerging contaminants need to be taken up for remediation for public health and service </w:t>
      </w:r>
      <w:r w:rsidRPr="00797223">
        <w:rPr>
          <w:rFonts w:ascii="Times New Roman" w:hAnsi="Times New Roman" w:cs="Times New Roman"/>
          <w:spacing w:val="-2"/>
          <w:w w:val="110"/>
        </w:rPr>
        <w:t>sustainability.</w:t>
      </w:r>
      <w:r>
        <w:rPr>
          <w:rFonts w:ascii="Times New Roman" w:hAnsi="Times New Roman" w:cs="Times New Roman"/>
          <w:spacing w:val="-2"/>
          <w:w w:val="110"/>
        </w:rPr>
        <w:t xml:space="preserve"> However, </w:t>
      </w:r>
      <w:r w:rsidRPr="00797223">
        <w:rPr>
          <w:rFonts w:ascii="Times New Roman" w:hAnsi="Times New Roman" w:cs="Times New Roman"/>
          <w:w w:val="110"/>
        </w:rPr>
        <w:t>Conventional treatment solutions are frequently energy-intensive, centralized, or dependent on specialized spare parts, leading to operational breakdowns in rural contexts.</w:t>
      </w:r>
      <w:r>
        <w:rPr>
          <w:rFonts w:ascii="Times New Roman" w:hAnsi="Times New Roman" w:cs="Times New Roman"/>
          <w:w w:val="110"/>
        </w:rPr>
        <w:t xml:space="preserve"> </w:t>
      </w:r>
      <w:r w:rsidRPr="00797223">
        <w:rPr>
          <w:rFonts w:ascii="Times New Roman" w:hAnsi="Times New Roman" w:cs="Times New Roman"/>
          <w:w w:val="110"/>
        </w:rPr>
        <w:t>At the same time, advances in low-cost treatment technologies, frugal sensors, digital monitoring tools, and community-based management models—supported by public R&amp;D institutions and</w:t>
      </w:r>
      <w:r w:rsidRPr="00797223">
        <w:rPr>
          <w:rFonts w:ascii="Times New Roman" w:hAnsi="Times New Roman" w:cs="Times New Roman"/>
          <w:spacing w:val="80"/>
          <w:w w:val="110"/>
        </w:rPr>
        <w:t xml:space="preserve"> </w:t>
      </w:r>
      <w:r w:rsidRPr="00797223">
        <w:rPr>
          <w:rFonts w:ascii="Times New Roman" w:hAnsi="Times New Roman" w:cs="Times New Roman"/>
          <w:w w:val="110"/>
        </w:rPr>
        <w:t>Indian startups—offer an opportunity to rethink rural water quality management in a manner that is affordable, locally maintainable, and scalable.</w:t>
      </w:r>
    </w:p>
    <w:p w:rsidR="00577938" w:rsidRPr="009D54CC" w:rsidRDefault="00577938" w:rsidP="00577938">
      <w:pPr>
        <w:pStyle w:val="BodyText"/>
        <w:spacing w:before="0" w:line="360" w:lineRule="auto"/>
        <w:ind w:left="0" w:firstLine="0"/>
        <w:jc w:val="both"/>
        <w:rPr>
          <w:rFonts w:ascii="Times New Roman" w:hAnsi="Times New Roman" w:cs="Times New Roman"/>
          <w:sz w:val="14"/>
          <w:szCs w:val="14"/>
        </w:rPr>
      </w:pPr>
    </w:p>
    <w:p w:rsidR="009D54CC" w:rsidRPr="009D54CC" w:rsidRDefault="009D54CC" w:rsidP="009D54CC">
      <w:pPr>
        <w:pStyle w:val="Heading1"/>
        <w:tabs>
          <w:tab w:val="left" w:pos="801"/>
        </w:tabs>
        <w:spacing w:line="360" w:lineRule="auto"/>
        <w:ind w:left="0" w:firstLine="0"/>
        <w:rPr>
          <w:rFonts w:ascii="Times New Roman" w:hAnsi="Times New Roman" w:cs="Times New Roman"/>
          <w:b w:val="0"/>
          <w:bCs w:val="0"/>
        </w:rPr>
      </w:pPr>
      <w:r w:rsidRPr="009D54CC">
        <w:rPr>
          <w:rFonts w:ascii="Times New Roman" w:hAnsi="Times New Roman" w:cs="Times New Roman"/>
          <w:b w:val="0"/>
          <w:bCs w:val="0"/>
          <w:spacing w:val="-2"/>
          <w:w w:val="120"/>
        </w:rPr>
        <w:t>Objective:</w:t>
      </w:r>
    </w:p>
    <w:p w:rsidR="00577938" w:rsidRPr="009D54CC" w:rsidRDefault="00577938" w:rsidP="009D54CC">
      <w:pPr>
        <w:pStyle w:val="Heading1"/>
        <w:numPr>
          <w:ilvl w:val="0"/>
          <w:numId w:val="2"/>
        </w:numPr>
        <w:tabs>
          <w:tab w:val="left" w:pos="801"/>
        </w:tabs>
        <w:spacing w:line="312" w:lineRule="auto"/>
        <w:ind w:left="426" w:hanging="426"/>
        <w:jc w:val="both"/>
        <w:rPr>
          <w:rFonts w:ascii="Times New Roman" w:hAnsi="Times New Roman" w:cs="Times New Roman"/>
          <w:b w:val="0"/>
          <w:bCs w:val="0"/>
        </w:rPr>
      </w:pPr>
      <w:r w:rsidRPr="009D54CC">
        <w:rPr>
          <w:rFonts w:ascii="Times New Roman" w:hAnsi="Times New Roman" w:cs="Times New Roman"/>
          <w:b w:val="0"/>
          <w:bCs w:val="0"/>
          <w:w w:val="110"/>
        </w:rPr>
        <w:t>Strengthen</w:t>
      </w:r>
      <w:r w:rsidRPr="009D54CC">
        <w:rPr>
          <w:rFonts w:ascii="Times New Roman" w:hAnsi="Times New Roman" w:cs="Times New Roman"/>
          <w:b w:val="0"/>
          <w:bCs w:val="0"/>
          <w:spacing w:val="40"/>
          <w:w w:val="110"/>
        </w:rPr>
        <w:t xml:space="preserve"> </w:t>
      </w:r>
      <w:r w:rsidRPr="009D54CC">
        <w:rPr>
          <w:rFonts w:ascii="Times New Roman" w:hAnsi="Times New Roman" w:cs="Times New Roman"/>
          <w:b w:val="0"/>
          <w:bCs w:val="0"/>
          <w:w w:val="110"/>
        </w:rPr>
        <w:t>rural</w:t>
      </w:r>
      <w:r w:rsidRPr="009D54CC">
        <w:rPr>
          <w:rFonts w:ascii="Times New Roman" w:hAnsi="Times New Roman" w:cs="Times New Roman"/>
          <w:b w:val="0"/>
          <w:bCs w:val="0"/>
          <w:spacing w:val="40"/>
          <w:w w:val="110"/>
        </w:rPr>
        <w:t xml:space="preserve"> </w:t>
      </w:r>
      <w:r w:rsidRPr="009D54CC">
        <w:rPr>
          <w:rFonts w:ascii="Times New Roman" w:hAnsi="Times New Roman" w:cs="Times New Roman"/>
          <w:b w:val="0"/>
          <w:bCs w:val="0"/>
          <w:w w:val="110"/>
        </w:rPr>
        <w:t>water</w:t>
      </w:r>
      <w:r w:rsidRPr="009D54CC">
        <w:rPr>
          <w:rFonts w:ascii="Times New Roman" w:hAnsi="Times New Roman" w:cs="Times New Roman"/>
          <w:b w:val="0"/>
          <w:bCs w:val="0"/>
          <w:spacing w:val="40"/>
          <w:w w:val="110"/>
        </w:rPr>
        <w:t xml:space="preserve"> </w:t>
      </w:r>
      <w:r w:rsidRPr="009D54CC">
        <w:rPr>
          <w:rFonts w:ascii="Times New Roman" w:hAnsi="Times New Roman" w:cs="Times New Roman"/>
          <w:b w:val="0"/>
          <w:bCs w:val="0"/>
          <w:w w:val="110"/>
        </w:rPr>
        <w:t>quality</w:t>
      </w:r>
      <w:r w:rsidRPr="009D54CC">
        <w:rPr>
          <w:rFonts w:ascii="Times New Roman" w:hAnsi="Times New Roman" w:cs="Times New Roman"/>
          <w:b w:val="0"/>
          <w:bCs w:val="0"/>
          <w:spacing w:val="40"/>
          <w:w w:val="110"/>
        </w:rPr>
        <w:t xml:space="preserve"> </w:t>
      </w:r>
      <w:r w:rsidRPr="009D54CC">
        <w:rPr>
          <w:rFonts w:ascii="Times New Roman" w:hAnsi="Times New Roman" w:cs="Times New Roman"/>
          <w:b w:val="0"/>
          <w:bCs w:val="0"/>
          <w:w w:val="110"/>
        </w:rPr>
        <w:t>assessment</w:t>
      </w:r>
      <w:r w:rsidR="009D54CC" w:rsidRPr="009D54CC">
        <w:rPr>
          <w:rFonts w:ascii="Times New Roman" w:hAnsi="Times New Roman" w:cs="Times New Roman"/>
          <w:b w:val="0"/>
          <w:bCs w:val="0"/>
          <w:w w:val="110"/>
        </w:rPr>
        <w:t xml:space="preserve">/ </w:t>
      </w:r>
      <w:r w:rsidRPr="009D54CC">
        <w:rPr>
          <w:rFonts w:ascii="Times New Roman" w:hAnsi="Times New Roman" w:cs="Times New Roman"/>
          <w:b w:val="0"/>
          <w:bCs w:val="0"/>
          <w:w w:val="110"/>
        </w:rPr>
        <w:t>surveillance</w:t>
      </w:r>
      <w:r w:rsidR="009D54CC" w:rsidRPr="009D54CC">
        <w:rPr>
          <w:rFonts w:ascii="Times New Roman" w:hAnsi="Times New Roman" w:cs="Times New Roman"/>
          <w:b w:val="0"/>
          <w:bCs w:val="0"/>
          <w:spacing w:val="80"/>
          <w:w w:val="110"/>
        </w:rPr>
        <w:t xml:space="preserve"> </w:t>
      </w:r>
      <w:r w:rsidRPr="009D54CC">
        <w:rPr>
          <w:rFonts w:ascii="Times New Roman" w:hAnsi="Times New Roman" w:cs="Times New Roman"/>
          <w:b w:val="0"/>
          <w:bCs w:val="0"/>
          <w:w w:val="110"/>
        </w:rPr>
        <w:t>using field-appropriate protocols</w:t>
      </w:r>
    </w:p>
    <w:p w:rsidR="00577938" w:rsidRPr="00797223" w:rsidRDefault="00577938" w:rsidP="009D54CC">
      <w:pPr>
        <w:pStyle w:val="ListParagraph"/>
        <w:numPr>
          <w:ilvl w:val="0"/>
          <w:numId w:val="2"/>
        </w:numPr>
        <w:tabs>
          <w:tab w:val="left" w:pos="426"/>
          <w:tab w:val="left" w:pos="1179"/>
          <w:tab w:val="left" w:pos="1181"/>
          <w:tab w:val="left" w:pos="2602"/>
          <w:tab w:val="left" w:pos="4714"/>
          <w:tab w:val="left" w:pos="6459"/>
          <w:tab w:val="left" w:pos="7552"/>
        </w:tabs>
        <w:spacing w:line="312" w:lineRule="auto"/>
        <w:ind w:left="426" w:right="26" w:hanging="426"/>
        <w:jc w:val="both"/>
        <w:rPr>
          <w:rFonts w:ascii="Times New Roman" w:hAnsi="Times New Roman" w:cs="Times New Roman"/>
          <w:sz w:val="24"/>
          <w:szCs w:val="24"/>
        </w:rPr>
      </w:pPr>
      <w:r w:rsidRPr="00797223">
        <w:rPr>
          <w:rFonts w:ascii="Times New Roman" w:hAnsi="Times New Roman" w:cs="Times New Roman"/>
          <w:spacing w:val="-2"/>
          <w:w w:val="110"/>
          <w:sz w:val="24"/>
          <w:szCs w:val="24"/>
        </w:rPr>
        <w:t>Promote</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cost-effective,</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low-energy</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water</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 xml:space="preserve">treatment </w:t>
      </w:r>
      <w:r w:rsidRPr="00797223">
        <w:rPr>
          <w:rFonts w:ascii="Times New Roman" w:hAnsi="Times New Roman" w:cs="Times New Roman"/>
          <w:w w:val="110"/>
          <w:sz w:val="24"/>
          <w:szCs w:val="24"/>
        </w:rPr>
        <w:t>technologies suited to rural conditions</w:t>
      </w:r>
    </w:p>
    <w:p w:rsidR="00577938" w:rsidRPr="00797223" w:rsidRDefault="00577938" w:rsidP="009D54CC">
      <w:pPr>
        <w:pStyle w:val="ListParagraph"/>
        <w:numPr>
          <w:ilvl w:val="0"/>
          <w:numId w:val="2"/>
        </w:numPr>
        <w:tabs>
          <w:tab w:val="left" w:pos="426"/>
          <w:tab w:val="left" w:pos="1179"/>
          <w:tab w:val="left" w:pos="1181"/>
        </w:tabs>
        <w:spacing w:line="312" w:lineRule="auto"/>
        <w:ind w:left="426" w:right="26" w:hanging="426"/>
        <w:jc w:val="both"/>
        <w:rPr>
          <w:rFonts w:ascii="Times New Roman" w:hAnsi="Times New Roman" w:cs="Times New Roman"/>
          <w:sz w:val="24"/>
          <w:szCs w:val="24"/>
        </w:rPr>
      </w:pPr>
      <w:r w:rsidRPr="00797223">
        <w:rPr>
          <w:rFonts w:ascii="Times New Roman" w:hAnsi="Times New Roman" w:cs="Times New Roman"/>
          <w:w w:val="110"/>
          <w:sz w:val="24"/>
          <w:szCs w:val="24"/>
        </w:rPr>
        <w:t>Demonstrate</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techno-economic</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models</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that</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ensure</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long-term sustainability and cost recovery</w:t>
      </w:r>
    </w:p>
    <w:p w:rsidR="00577938" w:rsidRPr="00797223" w:rsidRDefault="00577938" w:rsidP="009D54CC">
      <w:pPr>
        <w:pStyle w:val="ListParagraph"/>
        <w:numPr>
          <w:ilvl w:val="0"/>
          <w:numId w:val="2"/>
        </w:numPr>
        <w:tabs>
          <w:tab w:val="left" w:pos="426"/>
          <w:tab w:val="left" w:pos="1179"/>
          <w:tab w:val="left" w:pos="1181"/>
        </w:tabs>
        <w:spacing w:line="312" w:lineRule="auto"/>
        <w:ind w:left="426" w:right="28" w:hanging="426"/>
        <w:jc w:val="both"/>
        <w:rPr>
          <w:rFonts w:ascii="Times New Roman" w:hAnsi="Times New Roman" w:cs="Times New Roman"/>
          <w:sz w:val="24"/>
          <w:szCs w:val="24"/>
        </w:rPr>
      </w:pPr>
      <w:r w:rsidRPr="00797223">
        <w:rPr>
          <w:rFonts w:ascii="Times New Roman" w:hAnsi="Times New Roman" w:cs="Times New Roman"/>
          <w:w w:val="110"/>
          <w:sz w:val="24"/>
          <w:szCs w:val="24"/>
        </w:rPr>
        <w:t>Enable local maintainability, spare-part access, and “Make in</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 xml:space="preserve">India” </w:t>
      </w:r>
      <w:r w:rsidR="009D54CC">
        <w:rPr>
          <w:rFonts w:ascii="Times New Roman" w:hAnsi="Times New Roman" w:cs="Times New Roman"/>
          <w:w w:val="110"/>
          <w:sz w:val="24"/>
          <w:szCs w:val="24"/>
        </w:rPr>
        <w:t>m</w:t>
      </w:r>
      <w:r w:rsidRPr="00797223">
        <w:rPr>
          <w:rFonts w:ascii="Times New Roman" w:hAnsi="Times New Roman" w:cs="Times New Roman"/>
          <w:w w:val="110"/>
          <w:sz w:val="24"/>
          <w:szCs w:val="24"/>
        </w:rPr>
        <w:t>anufacturing potential</w:t>
      </w:r>
    </w:p>
    <w:p w:rsidR="00577938" w:rsidRPr="00797223" w:rsidRDefault="00577938" w:rsidP="009D54CC">
      <w:pPr>
        <w:pStyle w:val="ListParagraph"/>
        <w:numPr>
          <w:ilvl w:val="0"/>
          <w:numId w:val="2"/>
        </w:numPr>
        <w:tabs>
          <w:tab w:val="left" w:pos="426"/>
          <w:tab w:val="left" w:pos="1179"/>
          <w:tab w:val="left" w:pos="1181"/>
          <w:tab w:val="left" w:pos="2191"/>
          <w:tab w:val="left" w:pos="3609"/>
          <w:tab w:val="left" w:pos="4468"/>
          <w:tab w:val="left" w:pos="6141"/>
          <w:tab w:val="left" w:pos="7965"/>
        </w:tabs>
        <w:spacing w:line="312" w:lineRule="auto"/>
        <w:ind w:left="426" w:right="30" w:hanging="426"/>
        <w:jc w:val="both"/>
        <w:rPr>
          <w:rFonts w:ascii="Times New Roman" w:hAnsi="Times New Roman" w:cs="Times New Roman"/>
          <w:sz w:val="24"/>
          <w:szCs w:val="24"/>
        </w:rPr>
      </w:pPr>
      <w:r w:rsidRPr="00797223">
        <w:rPr>
          <w:rFonts w:ascii="Times New Roman" w:hAnsi="Times New Roman" w:cs="Times New Roman"/>
          <w:spacing w:val="-2"/>
          <w:w w:val="110"/>
          <w:sz w:val="24"/>
          <w:szCs w:val="24"/>
        </w:rPr>
        <w:t>Build</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capacity</w:t>
      </w:r>
      <w:r w:rsidR="009D54CC">
        <w:rPr>
          <w:rFonts w:ascii="Times New Roman" w:hAnsi="Times New Roman" w:cs="Times New Roman"/>
          <w:sz w:val="24"/>
          <w:szCs w:val="24"/>
        </w:rPr>
        <w:t xml:space="preserve"> </w:t>
      </w:r>
      <w:r w:rsidRPr="00797223">
        <w:rPr>
          <w:rFonts w:ascii="Times New Roman" w:hAnsi="Times New Roman" w:cs="Times New Roman"/>
          <w:spacing w:val="-4"/>
          <w:w w:val="110"/>
          <w:sz w:val="24"/>
          <w:szCs w:val="24"/>
        </w:rPr>
        <w:t>and</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innovation</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ecosystems</w:t>
      </w:r>
      <w:r w:rsidR="009D54CC">
        <w:rPr>
          <w:rFonts w:ascii="Times New Roman" w:hAnsi="Times New Roman" w:cs="Times New Roman"/>
          <w:sz w:val="24"/>
          <w:szCs w:val="24"/>
        </w:rPr>
        <w:t xml:space="preserve"> </w:t>
      </w:r>
      <w:r w:rsidRPr="00797223">
        <w:rPr>
          <w:rFonts w:ascii="Times New Roman" w:hAnsi="Times New Roman" w:cs="Times New Roman"/>
          <w:spacing w:val="-2"/>
          <w:w w:val="110"/>
          <w:sz w:val="24"/>
          <w:szCs w:val="24"/>
        </w:rPr>
        <w:t xml:space="preserve">linking </w:t>
      </w:r>
      <w:r w:rsidRPr="00797223">
        <w:rPr>
          <w:rFonts w:ascii="Times New Roman" w:hAnsi="Times New Roman" w:cs="Times New Roman"/>
          <w:w w:val="110"/>
          <w:sz w:val="24"/>
          <w:szCs w:val="24"/>
        </w:rPr>
        <w:t>communities, R&amp;D institutions, startups, and service providers</w:t>
      </w:r>
      <w:r w:rsidR="009D54CC">
        <w:rPr>
          <w:rFonts w:ascii="Times New Roman" w:hAnsi="Times New Roman" w:cs="Times New Roman"/>
          <w:w w:val="110"/>
          <w:sz w:val="24"/>
          <w:szCs w:val="24"/>
        </w:rPr>
        <w:t>.</w:t>
      </w:r>
    </w:p>
    <w:p w:rsidR="00577938" w:rsidRPr="009D54CC" w:rsidRDefault="00577938" w:rsidP="009D54CC">
      <w:pPr>
        <w:pStyle w:val="BodyText"/>
        <w:tabs>
          <w:tab w:val="left" w:pos="426"/>
        </w:tabs>
        <w:spacing w:before="0" w:line="312" w:lineRule="auto"/>
        <w:ind w:left="0" w:hanging="426"/>
        <w:jc w:val="both"/>
        <w:rPr>
          <w:rFonts w:ascii="Times New Roman" w:hAnsi="Times New Roman" w:cs="Times New Roman"/>
          <w:sz w:val="12"/>
          <w:szCs w:val="12"/>
        </w:rPr>
      </w:pPr>
    </w:p>
    <w:p w:rsidR="00577938" w:rsidRPr="009D54CC" w:rsidRDefault="00577938" w:rsidP="00577938">
      <w:pPr>
        <w:pStyle w:val="Heading1"/>
        <w:tabs>
          <w:tab w:val="left" w:pos="801"/>
        </w:tabs>
        <w:spacing w:line="360" w:lineRule="auto"/>
        <w:ind w:left="0" w:firstLine="0"/>
        <w:jc w:val="both"/>
        <w:rPr>
          <w:rFonts w:ascii="Times New Roman" w:hAnsi="Times New Roman" w:cs="Times New Roman"/>
          <w:b w:val="0"/>
          <w:bCs w:val="0"/>
        </w:rPr>
      </w:pPr>
      <w:r w:rsidRPr="009D54CC">
        <w:rPr>
          <w:rFonts w:ascii="Times New Roman" w:hAnsi="Times New Roman" w:cs="Times New Roman"/>
          <w:b w:val="0"/>
          <w:bCs w:val="0"/>
          <w:w w:val="120"/>
        </w:rPr>
        <w:t>Expected</w:t>
      </w:r>
      <w:r w:rsidRPr="009D54CC">
        <w:rPr>
          <w:rFonts w:ascii="Times New Roman" w:hAnsi="Times New Roman" w:cs="Times New Roman"/>
          <w:b w:val="0"/>
          <w:bCs w:val="0"/>
          <w:spacing w:val="-16"/>
          <w:w w:val="120"/>
        </w:rPr>
        <w:t xml:space="preserve"> </w:t>
      </w:r>
      <w:r w:rsidR="009D54CC">
        <w:rPr>
          <w:rFonts w:ascii="Times New Roman" w:hAnsi="Times New Roman" w:cs="Times New Roman"/>
          <w:b w:val="0"/>
          <w:bCs w:val="0"/>
          <w:spacing w:val="-2"/>
          <w:w w:val="120"/>
        </w:rPr>
        <w:t>Outcome:</w:t>
      </w:r>
    </w:p>
    <w:p w:rsidR="00577938" w:rsidRPr="00797223" w:rsidRDefault="00577938" w:rsidP="009D54CC">
      <w:pPr>
        <w:pStyle w:val="ListParagraph"/>
        <w:numPr>
          <w:ilvl w:val="0"/>
          <w:numId w:val="1"/>
        </w:numPr>
        <w:tabs>
          <w:tab w:val="left" w:pos="1179"/>
          <w:tab w:val="left" w:pos="1181"/>
        </w:tabs>
        <w:spacing w:line="360" w:lineRule="auto"/>
        <w:ind w:left="426" w:right="27"/>
        <w:jc w:val="both"/>
        <w:rPr>
          <w:rFonts w:ascii="Times New Roman" w:hAnsi="Times New Roman" w:cs="Times New Roman"/>
          <w:sz w:val="24"/>
          <w:szCs w:val="24"/>
        </w:rPr>
      </w:pPr>
      <w:r w:rsidRPr="00797223">
        <w:rPr>
          <w:rFonts w:ascii="Times New Roman" w:hAnsi="Times New Roman" w:cs="Times New Roman"/>
          <w:w w:val="110"/>
          <w:sz w:val="24"/>
          <w:szCs w:val="24"/>
        </w:rPr>
        <w:t>Improved</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water</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quality</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monitoring,</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testing</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and</w:t>
      </w:r>
      <w:r w:rsidRPr="00797223">
        <w:rPr>
          <w:rFonts w:ascii="Times New Roman" w:hAnsi="Times New Roman" w:cs="Times New Roman"/>
          <w:spacing w:val="40"/>
          <w:w w:val="110"/>
          <w:sz w:val="24"/>
          <w:szCs w:val="24"/>
        </w:rPr>
        <w:t xml:space="preserve"> </w:t>
      </w:r>
      <w:r w:rsidRPr="00797223">
        <w:rPr>
          <w:rFonts w:ascii="Times New Roman" w:hAnsi="Times New Roman" w:cs="Times New Roman"/>
          <w:w w:val="110"/>
          <w:sz w:val="24"/>
          <w:szCs w:val="24"/>
        </w:rPr>
        <w:t>remediation compliance and surveillance in targeted rural habitations</w:t>
      </w:r>
    </w:p>
    <w:p w:rsidR="00577938" w:rsidRPr="00797223" w:rsidRDefault="00577938" w:rsidP="009D54CC">
      <w:pPr>
        <w:pStyle w:val="ListParagraph"/>
        <w:numPr>
          <w:ilvl w:val="0"/>
          <w:numId w:val="1"/>
        </w:numPr>
        <w:tabs>
          <w:tab w:val="left" w:pos="1179"/>
        </w:tabs>
        <w:spacing w:line="360" w:lineRule="auto"/>
        <w:ind w:left="426" w:hanging="358"/>
        <w:jc w:val="both"/>
        <w:rPr>
          <w:rFonts w:ascii="Times New Roman" w:hAnsi="Times New Roman" w:cs="Times New Roman"/>
          <w:sz w:val="24"/>
          <w:szCs w:val="24"/>
        </w:rPr>
      </w:pPr>
      <w:r w:rsidRPr="00797223">
        <w:rPr>
          <w:rFonts w:ascii="Times New Roman" w:hAnsi="Times New Roman" w:cs="Times New Roman"/>
          <w:w w:val="110"/>
          <w:sz w:val="24"/>
          <w:szCs w:val="24"/>
        </w:rPr>
        <w:t>Reduced</w:t>
      </w:r>
      <w:r w:rsidRPr="00797223">
        <w:rPr>
          <w:rFonts w:ascii="Times New Roman" w:hAnsi="Times New Roman" w:cs="Times New Roman"/>
          <w:spacing w:val="-6"/>
          <w:w w:val="110"/>
          <w:sz w:val="24"/>
          <w:szCs w:val="24"/>
        </w:rPr>
        <w:t xml:space="preserve"> </w:t>
      </w:r>
      <w:r w:rsidRPr="00797223">
        <w:rPr>
          <w:rFonts w:ascii="Times New Roman" w:hAnsi="Times New Roman" w:cs="Times New Roman"/>
          <w:w w:val="110"/>
          <w:sz w:val="24"/>
          <w:szCs w:val="24"/>
        </w:rPr>
        <w:t>lifecycle</w:t>
      </w:r>
      <w:r w:rsidRPr="00797223">
        <w:rPr>
          <w:rFonts w:ascii="Times New Roman" w:hAnsi="Times New Roman" w:cs="Times New Roman"/>
          <w:spacing w:val="-5"/>
          <w:w w:val="110"/>
          <w:sz w:val="24"/>
          <w:szCs w:val="24"/>
        </w:rPr>
        <w:t xml:space="preserve"> </w:t>
      </w:r>
      <w:r w:rsidRPr="00797223">
        <w:rPr>
          <w:rFonts w:ascii="Times New Roman" w:hAnsi="Times New Roman" w:cs="Times New Roman"/>
          <w:w w:val="110"/>
          <w:sz w:val="24"/>
          <w:szCs w:val="24"/>
        </w:rPr>
        <w:t>cost</w:t>
      </w:r>
      <w:r w:rsidRPr="00797223">
        <w:rPr>
          <w:rFonts w:ascii="Times New Roman" w:hAnsi="Times New Roman" w:cs="Times New Roman"/>
          <w:spacing w:val="-7"/>
          <w:w w:val="110"/>
          <w:sz w:val="24"/>
          <w:szCs w:val="24"/>
        </w:rPr>
        <w:t xml:space="preserve"> </w:t>
      </w:r>
      <w:r w:rsidRPr="00797223">
        <w:rPr>
          <w:rFonts w:ascii="Times New Roman" w:hAnsi="Times New Roman" w:cs="Times New Roman"/>
          <w:w w:val="110"/>
          <w:sz w:val="24"/>
          <w:szCs w:val="24"/>
        </w:rPr>
        <w:t>of</w:t>
      </w:r>
      <w:r w:rsidRPr="00797223">
        <w:rPr>
          <w:rFonts w:ascii="Times New Roman" w:hAnsi="Times New Roman" w:cs="Times New Roman"/>
          <w:spacing w:val="-6"/>
          <w:w w:val="110"/>
          <w:sz w:val="24"/>
          <w:szCs w:val="24"/>
        </w:rPr>
        <w:t xml:space="preserve"> </w:t>
      </w:r>
      <w:r w:rsidRPr="00797223">
        <w:rPr>
          <w:rFonts w:ascii="Times New Roman" w:hAnsi="Times New Roman" w:cs="Times New Roman"/>
          <w:w w:val="110"/>
          <w:sz w:val="24"/>
          <w:szCs w:val="24"/>
        </w:rPr>
        <w:t>treatment</w:t>
      </w:r>
      <w:r w:rsidRPr="00797223">
        <w:rPr>
          <w:rFonts w:ascii="Times New Roman" w:hAnsi="Times New Roman" w:cs="Times New Roman"/>
          <w:spacing w:val="-8"/>
          <w:w w:val="110"/>
          <w:sz w:val="24"/>
          <w:szCs w:val="24"/>
        </w:rPr>
        <w:t xml:space="preserve"> </w:t>
      </w:r>
      <w:r w:rsidRPr="00797223">
        <w:rPr>
          <w:rFonts w:ascii="Times New Roman" w:hAnsi="Times New Roman" w:cs="Times New Roman"/>
          <w:spacing w:val="-2"/>
          <w:w w:val="110"/>
          <w:sz w:val="24"/>
          <w:szCs w:val="24"/>
        </w:rPr>
        <w:t>systems</w:t>
      </w:r>
    </w:p>
    <w:p w:rsidR="00577938" w:rsidRPr="00797223" w:rsidRDefault="00577938" w:rsidP="009D54CC">
      <w:pPr>
        <w:pStyle w:val="ListParagraph"/>
        <w:numPr>
          <w:ilvl w:val="0"/>
          <w:numId w:val="1"/>
        </w:numPr>
        <w:tabs>
          <w:tab w:val="left" w:pos="1179"/>
        </w:tabs>
        <w:spacing w:line="360" w:lineRule="auto"/>
        <w:ind w:left="426" w:hanging="358"/>
        <w:jc w:val="both"/>
        <w:rPr>
          <w:rFonts w:ascii="Times New Roman" w:hAnsi="Times New Roman" w:cs="Times New Roman"/>
          <w:sz w:val="24"/>
          <w:szCs w:val="24"/>
        </w:rPr>
      </w:pPr>
      <w:r w:rsidRPr="00797223">
        <w:rPr>
          <w:rFonts w:ascii="Times New Roman" w:hAnsi="Times New Roman" w:cs="Times New Roman"/>
          <w:w w:val="110"/>
          <w:sz w:val="24"/>
          <w:szCs w:val="24"/>
        </w:rPr>
        <w:t>Enhanced</w:t>
      </w:r>
      <w:r w:rsidRPr="00797223">
        <w:rPr>
          <w:rFonts w:ascii="Times New Roman" w:hAnsi="Times New Roman" w:cs="Times New Roman"/>
          <w:spacing w:val="6"/>
          <w:w w:val="110"/>
          <w:sz w:val="24"/>
          <w:szCs w:val="24"/>
        </w:rPr>
        <w:t xml:space="preserve"> </w:t>
      </w:r>
      <w:r w:rsidRPr="00797223">
        <w:rPr>
          <w:rFonts w:ascii="Times New Roman" w:hAnsi="Times New Roman" w:cs="Times New Roman"/>
          <w:w w:val="110"/>
          <w:sz w:val="24"/>
          <w:szCs w:val="24"/>
        </w:rPr>
        <w:t>community</w:t>
      </w:r>
      <w:r w:rsidRPr="00797223">
        <w:rPr>
          <w:rFonts w:ascii="Times New Roman" w:hAnsi="Times New Roman" w:cs="Times New Roman"/>
          <w:spacing w:val="10"/>
          <w:w w:val="110"/>
          <w:sz w:val="24"/>
          <w:szCs w:val="24"/>
        </w:rPr>
        <w:t xml:space="preserve"> </w:t>
      </w:r>
      <w:r w:rsidRPr="00797223">
        <w:rPr>
          <w:rFonts w:ascii="Times New Roman" w:hAnsi="Times New Roman" w:cs="Times New Roman"/>
          <w:w w:val="110"/>
          <w:sz w:val="24"/>
          <w:szCs w:val="24"/>
        </w:rPr>
        <w:t>ownership</w:t>
      </w:r>
      <w:r w:rsidRPr="00797223">
        <w:rPr>
          <w:rFonts w:ascii="Times New Roman" w:hAnsi="Times New Roman" w:cs="Times New Roman"/>
          <w:spacing w:val="9"/>
          <w:w w:val="110"/>
          <w:sz w:val="24"/>
          <w:szCs w:val="24"/>
        </w:rPr>
        <w:t xml:space="preserve"> </w:t>
      </w:r>
      <w:r w:rsidRPr="00797223">
        <w:rPr>
          <w:rFonts w:ascii="Times New Roman" w:hAnsi="Times New Roman" w:cs="Times New Roman"/>
          <w:w w:val="110"/>
          <w:sz w:val="24"/>
          <w:szCs w:val="24"/>
        </w:rPr>
        <w:t>of</w:t>
      </w:r>
      <w:r w:rsidRPr="00797223">
        <w:rPr>
          <w:rFonts w:ascii="Times New Roman" w:hAnsi="Times New Roman" w:cs="Times New Roman"/>
          <w:spacing w:val="8"/>
          <w:w w:val="110"/>
          <w:sz w:val="24"/>
          <w:szCs w:val="24"/>
        </w:rPr>
        <w:t xml:space="preserve"> </w:t>
      </w:r>
      <w:r w:rsidRPr="00797223">
        <w:rPr>
          <w:rFonts w:ascii="Times New Roman" w:hAnsi="Times New Roman" w:cs="Times New Roman"/>
          <w:w w:val="110"/>
          <w:sz w:val="24"/>
          <w:szCs w:val="24"/>
        </w:rPr>
        <w:t>water</w:t>
      </w:r>
      <w:r w:rsidRPr="00797223">
        <w:rPr>
          <w:rFonts w:ascii="Times New Roman" w:hAnsi="Times New Roman" w:cs="Times New Roman"/>
          <w:spacing w:val="7"/>
          <w:w w:val="110"/>
          <w:sz w:val="24"/>
          <w:szCs w:val="24"/>
        </w:rPr>
        <w:t xml:space="preserve"> </w:t>
      </w:r>
      <w:r w:rsidRPr="00797223">
        <w:rPr>
          <w:rFonts w:ascii="Times New Roman" w:hAnsi="Times New Roman" w:cs="Times New Roman"/>
          <w:w w:val="110"/>
          <w:sz w:val="24"/>
          <w:szCs w:val="24"/>
        </w:rPr>
        <w:t>quality</w:t>
      </w:r>
      <w:r w:rsidRPr="00797223">
        <w:rPr>
          <w:rFonts w:ascii="Times New Roman" w:hAnsi="Times New Roman" w:cs="Times New Roman"/>
          <w:spacing w:val="9"/>
          <w:w w:val="110"/>
          <w:sz w:val="24"/>
          <w:szCs w:val="24"/>
        </w:rPr>
        <w:t xml:space="preserve"> </w:t>
      </w:r>
      <w:r w:rsidRPr="00797223">
        <w:rPr>
          <w:rFonts w:ascii="Times New Roman" w:hAnsi="Times New Roman" w:cs="Times New Roman"/>
          <w:spacing w:val="-2"/>
          <w:w w:val="110"/>
          <w:sz w:val="24"/>
          <w:szCs w:val="24"/>
        </w:rPr>
        <w:t>management</w:t>
      </w:r>
    </w:p>
    <w:p w:rsidR="00577938" w:rsidRPr="00797223" w:rsidRDefault="00577938" w:rsidP="009D54CC">
      <w:pPr>
        <w:pStyle w:val="ListParagraph"/>
        <w:numPr>
          <w:ilvl w:val="0"/>
          <w:numId w:val="1"/>
        </w:numPr>
        <w:tabs>
          <w:tab w:val="left" w:pos="1179"/>
        </w:tabs>
        <w:spacing w:line="360" w:lineRule="auto"/>
        <w:ind w:left="426" w:hanging="358"/>
        <w:jc w:val="both"/>
        <w:rPr>
          <w:rFonts w:ascii="Times New Roman" w:hAnsi="Times New Roman" w:cs="Times New Roman"/>
          <w:sz w:val="24"/>
          <w:szCs w:val="24"/>
        </w:rPr>
      </w:pPr>
      <w:r w:rsidRPr="00797223">
        <w:rPr>
          <w:rFonts w:ascii="Times New Roman" w:hAnsi="Times New Roman" w:cs="Times New Roman"/>
          <w:w w:val="110"/>
          <w:sz w:val="24"/>
          <w:szCs w:val="24"/>
        </w:rPr>
        <w:t>Increased</w:t>
      </w:r>
      <w:r w:rsidRPr="00797223">
        <w:rPr>
          <w:rFonts w:ascii="Times New Roman" w:hAnsi="Times New Roman" w:cs="Times New Roman"/>
          <w:spacing w:val="10"/>
          <w:w w:val="110"/>
          <w:sz w:val="24"/>
          <w:szCs w:val="24"/>
        </w:rPr>
        <w:t xml:space="preserve"> </w:t>
      </w:r>
      <w:r w:rsidRPr="00797223">
        <w:rPr>
          <w:rFonts w:ascii="Times New Roman" w:hAnsi="Times New Roman" w:cs="Times New Roman"/>
          <w:w w:val="110"/>
          <w:sz w:val="24"/>
          <w:szCs w:val="24"/>
        </w:rPr>
        <w:t>deployment</w:t>
      </w:r>
      <w:r w:rsidRPr="00797223">
        <w:rPr>
          <w:rFonts w:ascii="Times New Roman" w:hAnsi="Times New Roman" w:cs="Times New Roman"/>
          <w:spacing w:val="13"/>
          <w:w w:val="110"/>
          <w:sz w:val="24"/>
          <w:szCs w:val="24"/>
        </w:rPr>
        <w:t xml:space="preserve"> </w:t>
      </w:r>
      <w:r w:rsidRPr="00797223">
        <w:rPr>
          <w:rFonts w:ascii="Times New Roman" w:hAnsi="Times New Roman" w:cs="Times New Roman"/>
          <w:w w:val="110"/>
          <w:sz w:val="24"/>
          <w:szCs w:val="24"/>
        </w:rPr>
        <w:t>of</w:t>
      </w:r>
      <w:r w:rsidRPr="00797223">
        <w:rPr>
          <w:rFonts w:ascii="Times New Roman" w:hAnsi="Times New Roman" w:cs="Times New Roman"/>
          <w:spacing w:val="11"/>
          <w:w w:val="110"/>
          <w:sz w:val="24"/>
          <w:szCs w:val="24"/>
        </w:rPr>
        <w:t xml:space="preserve"> </w:t>
      </w:r>
      <w:r w:rsidRPr="00797223">
        <w:rPr>
          <w:rFonts w:ascii="Times New Roman" w:hAnsi="Times New Roman" w:cs="Times New Roman"/>
          <w:w w:val="110"/>
          <w:sz w:val="24"/>
          <w:szCs w:val="24"/>
        </w:rPr>
        <w:t>Indian-developed</w:t>
      </w:r>
      <w:r w:rsidRPr="00797223">
        <w:rPr>
          <w:rFonts w:ascii="Times New Roman" w:hAnsi="Times New Roman" w:cs="Times New Roman"/>
          <w:spacing w:val="13"/>
          <w:w w:val="110"/>
          <w:sz w:val="24"/>
          <w:szCs w:val="24"/>
        </w:rPr>
        <w:t xml:space="preserve"> </w:t>
      </w:r>
      <w:r w:rsidRPr="00797223">
        <w:rPr>
          <w:rFonts w:ascii="Times New Roman" w:hAnsi="Times New Roman" w:cs="Times New Roman"/>
          <w:spacing w:val="-2"/>
          <w:w w:val="110"/>
          <w:sz w:val="24"/>
          <w:szCs w:val="24"/>
        </w:rPr>
        <w:t>technologies</w:t>
      </w:r>
    </w:p>
    <w:p w:rsidR="00577938" w:rsidRPr="00797223" w:rsidRDefault="00577938" w:rsidP="009D54CC">
      <w:pPr>
        <w:pStyle w:val="ListParagraph"/>
        <w:numPr>
          <w:ilvl w:val="0"/>
          <w:numId w:val="1"/>
        </w:numPr>
        <w:tabs>
          <w:tab w:val="left" w:pos="1179"/>
        </w:tabs>
        <w:spacing w:line="360" w:lineRule="auto"/>
        <w:ind w:left="426" w:hanging="358"/>
        <w:jc w:val="both"/>
        <w:rPr>
          <w:rFonts w:ascii="Times New Roman" w:hAnsi="Times New Roman" w:cs="Times New Roman"/>
          <w:sz w:val="24"/>
          <w:szCs w:val="24"/>
        </w:rPr>
      </w:pPr>
      <w:r w:rsidRPr="00797223">
        <w:rPr>
          <w:rFonts w:ascii="Times New Roman" w:hAnsi="Times New Roman" w:cs="Times New Roman"/>
          <w:w w:val="110"/>
          <w:sz w:val="24"/>
          <w:szCs w:val="24"/>
        </w:rPr>
        <w:t>Creation</w:t>
      </w:r>
      <w:r w:rsidRPr="00797223">
        <w:rPr>
          <w:rFonts w:ascii="Times New Roman" w:hAnsi="Times New Roman" w:cs="Times New Roman"/>
          <w:spacing w:val="-1"/>
          <w:w w:val="110"/>
          <w:sz w:val="24"/>
          <w:szCs w:val="24"/>
        </w:rPr>
        <w:t xml:space="preserve"> </w:t>
      </w:r>
      <w:r w:rsidRPr="00797223">
        <w:rPr>
          <w:rFonts w:ascii="Times New Roman" w:hAnsi="Times New Roman" w:cs="Times New Roman"/>
          <w:w w:val="110"/>
          <w:sz w:val="24"/>
          <w:szCs w:val="24"/>
        </w:rPr>
        <w:t>of</w:t>
      </w:r>
      <w:r w:rsidRPr="00797223">
        <w:rPr>
          <w:rFonts w:ascii="Times New Roman" w:hAnsi="Times New Roman" w:cs="Times New Roman"/>
          <w:spacing w:val="-1"/>
          <w:w w:val="110"/>
          <w:sz w:val="24"/>
          <w:szCs w:val="24"/>
        </w:rPr>
        <w:t xml:space="preserve"> </w:t>
      </w:r>
      <w:r w:rsidRPr="00797223">
        <w:rPr>
          <w:rFonts w:ascii="Times New Roman" w:hAnsi="Times New Roman" w:cs="Times New Roman"/>
          <w:w w:val="110"/>
          <w:sz w:val="24"/>
          <w:szCs w:val="24"/>
        </w:rPr>
        <w:t>local</w:t>
      </w:r>
      <w:r w:rsidRPr="00797223">
        <w:rPr>
          <w:rFonts w:ascii="Times New Roman" w:hAnsi="Times New Roman" w:cs="Times New Roman"/>
          <w:spacing w:val="-3"/>
          <w:w w:val="110"/>
          <w:sz w:val="24"/>
          <w:szCs w:val="24"/>
        </w:rPr>
        <w:t xml:space="preserve"> </w:t>
      </w:r>
      <w:r w:rsidRPr="00797223">
        <w:rPr>
          <w:rFonts w:ascii="Times New Roman" w:hAnsi="Times New Roman" w:cs="Times New Roman"/>
          <w:w w:val="110"/>
          <w:sz w:val="24"/>
          <w:szCs w:val="24"/>
        </w:rPr>
        <w:t>employment and</w:t>
      </w:r>
      <w:r w:rsidRPr="00797223">
        <w:rPr>
          <w:rFonts w:ascii="Times New Roman" w:hAnsi="Times New Roman" w:cs="Times New Roman"/>
          <w:spacing w:val="-2"/>
          <w:w w:val="110"/>
          <w:sz w:val="24"/>
          <w:szCs w:val="24"/>
        </w:rPr>
        <w:t xml:space="preserve"> </w:t>
      </w:r>
      <w:r w:rsidRPr="00797223">
        <w:rPr>
          <w:rFonts w:ascii="Times New Roman" w:hAnsi="Times New Roman" w:cs="Times New Roman"/>
          <w:w w:val="110"/>
          <w:sz w:val="24"/>
          <w:szCs w:val="24"/>
        </w:rPr>
        <w:t>technical</w:t>
      </w:r>
      <w:r w:rsidRPr="00797223">
        <w:rPr>
          <w:rFonts w:ascii="Times New Roman" w:hAnsi="Times New Roman" w:cs="Times New Roman"/>
          <w:spacing w:val="-3"/>
          <w:w w:val="110"/>
          <w:sz w:val="24"/>
          <w:szCs w:val="24"/>
        </w:rPr>
        <w:t xml:space="preserve"> </w:t>
      </w:r>
      <w:r w:rsidRPr="00797223">
        <w:rPr>
          <w:rFonts w:ascii="Times New Roman" w:hAnsi="Times New Roman" w:cs="Times New Roman"/>
          <w:spacing w:val="-2"/>
          <w:w w:val="110"/>
          <w:sz w:val="24"/>
          <w:szCs w:val="24"/>
        </w:rPr>
        <w:t>capacity</w:t>
      </w:r>
    </w:p>
    <w:p w:rsidR="00712766" w:rsidRDefault="009D54CC" w:rsidP="009D54CC">
      <w:pPr>
        <w:jc w:val="center"/>
      </w:pPr>
      <w:r>
        <w:rPr>
          <w:rFonts w:ascii="Times New Roman" w:hAnsi="Times New Roman" w:cs="Times New Roman"/>
          <w:sz w:val="24"/>
          <w:szCs w:val="24"/>
        </w:rPr>
        <w:t>**</w:t>
      </w:r>
    </w:p>
    <w:sectPr w:rsidR="00712766" w:rsidSect="009D54CC">
      <w:footerReference w:type="default" r:id="rId8"/>
      <w:pgSz w:w="11910" w:h="16840"/>
      <w:pgMar w:top="993" w:right="1417" w:bottom="709" w:left="1700" w:header="0" w:footer="10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C31" w:rsidRDefault="00C52C31">
      <w:r>
        <w:separator/>
      </w:r>
    </w:p>
  </w:endnote>
  <w:endnote w:type="continuationSeparator" w:id="0">
    <w:p w:rsidR="00C52C31" w:rsidRDefault="00C5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B3" w:rsidRDefault="009D54CC">
    <w:pPr>
      <w:pStyle w:val="BodyText"/>
      <w:spacing w:before="0" w:line="14" w:lineRule="auto"/>
      <w:ind w:left="0" w:firstLine="0"/>
      <w:rPr>
        <w:sz w:val="20"/>
      </w:rPr>
    </w:pPr>
    <w:r>
      <w:rPr>
        <w:noProof/>
        <w:sz w:val="20"/>
        <w:lang w:val="en-IN" w:eastAsia="en-IN" w:bidi="hi-IN"/>
      </w:rPr>
      <mc:AlternateContent>
        <mc:Choice Requires="wps">
          <w:drawing>
            <wp:anchor distT="0" distB="0" distL="0" distR="0" simplePos="0" relativeHeight="251659264" behindDoc="1" locked="0" layoutInCell="1" allowOverlap="1" wp14:anchorId="2B687B2F" wp14:editId="624A958F">
              <wp:simplePos x="0" y="0"/>
              <wp:positionH relativeFrom="page">
                <wp:posOffset>5994400</wp:posOffset>
              </wp:positionH>
              <wp:positionV relativeFrom="page">
                <wp:posOffset>9907279</wp:posOffset>
              </wp:positionV>
              <wp:extent cx="66675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77800"/>
                      </a:xfrm>
                      <a:prstGeom prst="rect">
                        <a:avLst/>
                      </a:prstGeom>
                    </wps:spPr>
                    <wps:txbx>
                      <w:txbxContent>
                        <w:p w:rsidR="00651FB3" w:rsidRDefault="009D54CC">
                          <w:pPr>
                            <w:spacing w:line="264" w:lineRule="exact"/>
                            <w:ind w:left="20"/>
                            <w:rPr>
                              <w:rFonts w:ascii="Calibri"/>
                              <w:b/>
                              <w:sz w:val="24"/>
                            </w:rPr>
                          </w:pPr>
                          <w:r>
                            <w:rPr>
                              <w:rFonts w:ascii="Calibri"/>
                            </w:rPr>
                            <w:t xml:space="preserve">Page </w:t>
                          </w:r>
                          <w:r>
                            <w:rPr>
                              <w:rFonts w:ascii="Calibri"/>
                              <w:b/>
                              <w:sz w:val="24"/>
                            </w:rPr>
                            <w:fldChar w:fldCharType="begin"/>
                          </w:r>
                          <w:r>
                            <w:rPr>
                              <w:rFonts w:ascii="Calibri"/>
                              <w:b/>
                              <w:sz w:val="24"/>
                            </w:rPr>
                            <w:instrText xml:space="preserve"> PAGE </w:instrText>
                          </w:r>
                          <w:r>
                            <w:rPr>
                              <w:rFonts w:ascii="Calibri"/>
                              <w:b/>
                              <w:sz w:val="24"/>
                            </w:rPr>
                            <w:fldChar w:fldCharType="separate"/>
                          </w:r>
                          <w:r w:rsidR="00031EBB">
                            <w:rPr>
                              <w:rFonts w:ascii="Calibri"/>
                              <w:b/>
                              <w:noProof/>
                              <w:sz w:val="24"/>
                            </w:rPr>
                            <w:t>1</w:t>
                          </w:r>
                          <w:r>
                            <w:rPr>
                              <w:rFonts w:ascii="Calibri"/>
                              <w:b/>
                              <w:sz w:val="24"/>
                            </w:rPr>
                            <w:fldChar w:fldCharType="end"/>
                          </w:r>
                          <w:r>
                            <w:rPr>
                              <w:rFonts w:ascii="Calibri"/>
                              <w:b/>
                              <w:spacing w:val="-6"/>
                              <w:sz w:val="24"/>
                            </w:rPr>
                            <w:t xml:space="preserve"> </w:t>
                          </w:r>
                          <w:r>
                            <w:rPr>
                              <w:rFonts w:ascii="Calibri"/>
                            </w:rPr>
                            <w:t xml:space="preserve">of </w:t>
                          </w:r>
                          <w:r>
                            <w:rPr>
                              <w:rFonts w:ascii="Calibri"/>
                              <w:b/>
                              <w:spacing w:val="-10"/>
                              <w:sz w:val="24"/>
                            </w:rPr>
                            <w:fldChar w:fldCharType="begin"/>
                          </w:r>
                          <w:r>
                            <w:rPr>
                              <w:rFonts w:ascii="Calibri"/>
                              <w:b/>
                              <w:spacing w:val="-10"/>
                              <w:sz w:val="24"/>
                            </w:rPr>
                            <w:instrText xml:space="preserve"> NUMPAGES </w:instrText>
                          </w:r>
                          <w:r>
                            <w:rPr>
                              <w:rFonts w:ascii="Calibri"/>
                              <w:b/>
                              <w:spacing w:val="-10"/>
                              <w:sz w:val="24"/>
                            </w:rPr>
                            <w:fldChar w:fldCharType="separate"/>
                          </w:r>
                          <w:r w:rsidR="00031EBB">
                            <w:rPr>
                              <w:rFonts w:ascii="Calibri"/>
                              <w:b/>
                              <w:noProof/>
                              <w:spacing w:val="-10"/>
                              <w:sz w:val="24"/>
                            </w:rPr>
                            <w:t>1</w:t>
                          </w:r>
                          <w:r>
                            <w:rPr>
                              <w:rFonts w:ascii="Calibri"/>
                              <w:b/>
                              <w:spacing w:val="-10"/>
                              <w:sz w:val="24"/>
                            </w:rPr>
                            <w:fldChar w:fldCharType="end"/>
                          </w:r>
                        </w:p>
                      </w:txbxContent>
                    </wps:txbx>
                    <wps:bodyPr wrap="square" lIns="0" tIns="0" rIns="0" bIns="0" rtlCol="0">
                      <a:noAutofit/>
                    </wps:bodyPr>
                  </wps:wsp>
                </a:graphicData>
              </a:graphic>
            </wp:anchor>
          </w:drawing>
        </mc:Choice>
        <mc:Fallback>
          <w:pict>
            <v:shapetype w14:anchorId="2B687B2F" id="_x0000_t202" coordsize="21600,21600" o:spt="202" path="m,l,21600r21600,l21600,xe">
              <v:stroke joinstyle="miter"/>
              <v:path gradientshapeok="t" o:connecttype="rect"/>
            </v:shapetype>
            <v:shape id="Textbox 1" o:spid="_x0000_s1026" type="#_x0000_t202" style="position:absolute;margin-left:472pt;margin-top:780.1pt;width:5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" filled="f" stroked="f">
              <v:path arrowok="t"/>
              <v:textbox inset="0,0,0,0">
                <w:txbxContent>
                  <w:p w:rsidR="00651FB3" w:rsidRDefault="009D54CC">
                    <w:pPr>
                      <w:spacing w:line="264" w:lineRule="exact"/>
                      <w:ind w:left="20"/>
                      <w:rPr>
                        <w:rFonts w:ascii="Calibri"/>
                        <w:b/>
                        <w:sz w:val="24"/>
                      </w:rPr>
                    </w:pPr>
                    <w:r>
                      <w:rPr>
                        <w:rFonts w:ascii="Calibri"/>
                      </w:rPr>
                      <w:t xml:space="preserve">Page </w:t>
                    </w:r>
                    <w:r>
                      <w:rPr>
                        <w:rFonts w:ascii="Calibri"/>
                        <w:b/>
                        <w:sz w:val="24"/>
                      </w:rPr>
                      <w:fldChar w:fldCharType="begin"/>
                    </w:r>
                    <w:r>
                      <w:rPr>
                        <w:rFonts w:ascii="Calibri"/>
                        <w:b/>
                        <w:sz w:val="24"/>
                      </w:rPr>
                      <w:instrText xml:space="preserve"> PAGE </w:instrText>
                    </w:r>
                    <w:r>
                      <w:rPr>
                        <w:rFonts w:ascii="Calibri"/>
                        <w:b/>
                        <w:sz w:val="24"/>
                      </w:rPr>
                      <w:fldChar w:fldCharType="separate"/>
                    </w:r>
                    <w:r w:rsidR="00031EBB">
                      <w:rPr>
                        <w:rFonts w:ascii="Calibri"/>
                        <w:b/>
                        <w:noProof/>
                        <w:sz w:val="24"/>
                      </w:rPr>
                      <w:t>1</w:t>
                    </w:r>
                    <w:r>
                      <w:rPr>
                        <w:rFonts w:ascii="Calibri"/>
                        <w:b/>
                        <w:sz w:val="24"/>
                      </w:rPr>
                      <w:fldChar w:fldCharType="end"/>
                    </w:r>
                    <w:r>
                      <w:rPr>
                        <w:rFonts w:ascii="Calibri"/>
                        <w:b/>
                        <w:spacing w:val="-6"/>
                        <w:sz w:val="24"/>
                      </w:rPr>
                      <w:t xml:space="preserve"> </w:t>
                    </w:r>
                    <w:r>
                      <w:rPr>
                        <w:rFonts w:ascii="Calibri"/>
                      </w:rPr>
                      <w:t xml:space="preserve">of </w:t>
                    </w:r>
                    <w:r>
                      <w:rPr>
                        <w:rFonts w:ascii="Calibri"/>
                        <w:b/>
                        <w:spacing w:val="-10"/>
                        <w:sz w:val="24"/>
                      </w:rPr>
                      <w:fldChar w:fldCharType="begin"/>
                    </w:r>
                    <w:r>
                      <w:rPr>
                        <w:rFonts w:ascii="Calibri"/>
                        <w:b/>
                        <w:spacing w:val="-10"/>
                        <w:sz w:val="24"/>
                      </w:rPr>
                      <w:instrText xml:space="preserve"> NUMPAGES </w:instrText>
                    </w:r>
                    <w:r>
                      <w:rPr>
                        <w:rFonts w:ascii="Calibri"/>
                        <w:b/>
                        <w:spacing w:val="-10"/>
                        <w:sz w:val="24"/>
                      </w:rPr>
                      <w:fldChar w:fldCharType="separate"/>
                    </w:r>
                    <w:r w:rsidR="00031EBB">
                      <w:rPr>
                        <w:rFonts w:ascii="Calibri"/>
                        <w:b/>
                        <w:noProof/>
                        <w:spacing w:val="-10"/>
                        <w:sz w:val="24"/>
                      </w:rPr>
                      <w:t>1</w:t>
                    </w:r>
                    <w:r>
                      <w:rPr>
                        <w:rFonts w:ascii="Calibri"/>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C31" w:rsidRDefault="00C52C31">
      <w:r>
        <w:separator/>
      </w:r>
    </w:p>
  </w:footnote>
  <w:footnote w:type="continuationSeparator" w:id="0">
    <w:p w:rsidR="00C52C31" w:rsidRDefault="00C52C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E12"/>
    <w:multiLevelType w:val="hybridMultilevel"/>
    <w:tmpl w:val="2C1A4B72"/>
    <w:lvl w:ilvl="0" w:tplc="E214ADD0">
      <w:start w:val="1"/>
      <w:numFmt w:val="lowerLetter"/>
      <w:lvlText w:val="%1)"/>
      <w:lvlJc w:val="left"/>
      <w:pPr>
        <w:ind w:left="1182" w:hanging="360"/>
      </w:pPr>
      <w:rPr>
        <w:rFonts w:ascii="Trebuchet MS" w:eastAsia="Trebuchet MS" w:hAnsi="Trebuchet MS" w:cs="Trebuchet MS" w:hint="default"/>
        <w:b w:val="0"/>
        <w:bCs w:val="0"/>
        <w:i w:val="0"/>
        <w:iCs w:val="0"/>
        <w:spacing w:val="0"/>
        <w:w w:val="106"/>
        <w:sz w:val="24"/>
        <w:szCs w:val="24"/>
        <w:lang w:val="en-US" w:eastAsia="en-US" w:bidi="ar-SA"/>
      </w:rPr>
    </w:lvl>
    <w:lvl w:ilvl="1" w:tplc="89E24486">
      <w:numFmt w:val="bullet"/>
      <w:lvlText w:val="•"/>
      <w:lvlJc w:val="left"/>
      <w:pPr>
        <w:ind w:left="1940" w:hanging="360"/>
      </w:pPr>
      <w:rPr>
        <w:rFonts w:hint="default"/>
        <w:lang w:val="en-US" w:eastAsia="en-US" w:bidi="ar-SA"/>
      </w:rPr>
    </w:lvl>
    <w:lvl w:ilvl="2" w:tplc="2D486826">
      <w:numFmt w:val="bullet"/>
      <w:lvlText w:val="•"/>
      <w:lvlJc w:val="left"/>
      <w:pPr>
        <w:ind w:left="2701" w:hanging="360"/>
      </w:pPr>
      <w:rPr>
        <w:rFonts w:hint="default"/>
        <w:lang w:val="en-US" w:eastAsia="en-US" w:bidi="ar-SA"/>
      </w:rPr>
    </w:lvl>
    <w:lvl w:ilvl="3" w:tplc="F53A6928">
      <w:numFmt w:val="bullet"/>
      <w:lvlText w:val="•"/>
      <w:lvlJc w:val="left"/>
      <w:pPr>
        <w:ind w:left="3462" w:hanging="360"/>
      </w:pPr>
      <w:rPr>
        <w:rFonts w:hint="default"/>
        <w:lang w:val="en-US" w:eastAsia="en-US" w:bidi="ar-SA"/>
      </w:rPr>
    </w:lvl>
    <w:lvl w:ilvl="4" w:tplc="7C8691EA">
      <w:numFmt w:val="bullet"/>
      <w:lvlText w:val="•"/>
      <w:lvlJc w:val="left"/>
      <w:pPr>
        <w:ind w:left="4223" w:hanging="360"/>
      </w:pPr>
      <w:rPr>
        <w:rFonts w:hint="default"/>
        <w:lang w:val="en-US" w:eastAsia="en-US" w:bidi="ar-SA"/>
      </w:rPr>
    </w:lvl>
    <w:lvl w:ilvl="5" w:tplc="3FDE8232">
      <w:numFmt w:val="bullet"/>
      <w:lvlText w:val="•"/>
      <w:lvlJc w:val="left"/>
      <w:pPr>
        <w:ind w:left="4984" w:hanging="360"/>
      </w:pPr>
      <w:rPr>
        <w:rFonts w:hint="default"/>
        <w:lang w:val="en-US" w:eastAsia="en-US" w:bidi="ar-SA"/>
      </w:rPr>
    </w:lvl>
    <w:lvl w:ilvl="6" w:tplc="19B8F084">
      <w:numFmt w:val="bullet"/>
      <w:lvlText w:val="•"/>
      <w:lvlJc w:val="left"/>
      <w:pPr>
        <w:ind w:left="5745" w:hanging="360"/>
      </w:pPr>
      <w:rPr>
        <w:rFonts w:hint="default"/>
        <w:lang w:val="en-US" w:eastAsia="en-US" w:bidi="ar-SA"/>
      </w:rPr>
    </w:lvl>
    <w:lvl w:ilvl="7" w:tplc="B12A2290">
      <w:numFmt w:val="bullet"/>
      <w:lvlText w:val="•"/>
      <w:lvlJc w:val="left"/>
      <w:pPr>
        <w:ind w:left="6506" w:hanging="360"/>
      </w:pPr>
      <w:rPr>
        <w:rFonts w:hint="default"/>
        <w:lang w:val="en-US" w:eastAsia="en-US" w:bidi="ar-SA"/>
      </w:rPr>
    </w:lvl>
    <w:lvl w:ilvl="8" w:tplc="3C9EFF58">
      <w:numFmt w:val="bullet"/>
      <w:lvlText w:val="•"/>
      <w:lvlJc w:val="left"/>
      <w:pPr>
        <w:ind w:left="7267" w:hanging="360"/>
      </w:pPr>
      <w:rPr>
        <w:rFonts w:hint="default"/>
        <w:lang w:val="en-US" w:eastAsia="en-US" w:bidi="ar-SA"/>
      </w:rPr>
    </w:lvl>
  </w:abstractNum>
  <w:abstractNum w:abstractNumId="1" w15:restartNumberingAfterBreak="0">
    <w:nsid w:val="1D132707"/>
    <w:multiLevelType w:val="hybridMultilevel"/>
    <w:tmpl w:val="EC32C256"/>
    <w:lvl w:ilvl="0" w:tplc="0BCC0652">
      <w:start w:val="1"/>
      <w:numFmt w:val="lowerLetter"/>
      <w:lvlText w:val="%1)"/>
      <w:lvlJc w:val="left"/>
      <w:pPr>
        <w:ind w:left="1182" w:hanging="360"/>
      </w:pPr>
      <w:rPr>
        <w:rFonts w:ascii="Trebuchet MS" w:eastAsia="Trebuchet MS" w:hAnsi="Trebuchet MS" w:cs="Trebuchet MS" w:hint="default"/>
        <w:b w:val="0"/>
        <w:bCs w:val="0"/>
        <w:i w:val="0"/>
        <w:iCs w:val="0"/>
        <w:spacing w:val="0"/>
        <w:w w:val="106"/>
        <w:sz w:val="24"/>
        <w:szCs w:val="24"/>
        <w:lang w:val="en-US" w:eastAsia="en-US" w:bidi="ar-SA"/>
      </w:rPr>
    </w:lvl>
    <w:lvl w:ilvl="1" w:tplc="EB0E0FC0">
      <w:numFmt w:val="bullet"/>
      <w:lvlText w:val="•"/>
      <w:lvlJc w:val="left"/>
      <w:pPr>
        <w:ind w:left="1940" w:hanging="360"/>
      </w:pPr>
      <w:rPr>
        <w:rFonts w:hint="default"/>
        <w:lang w:val="en-US" w:eastAsia="en-US" w:bidi="ar-SA"/>
      </w:rPr>
    </w:lvl>
    <w:lvl w:ilvl="2" w:tplc="89C26CF2">
      <w:numFmt w:val="bullet"/>
      <w:lvlText w:val="•"/>
      <w:lvlJc w:val="left"/>
      <w:pPr>
        <w:ind w:left="2701" w:hanging="360"/>
      </w:pPr>
      <w:rPr>
        <w:rFonts w:hint="default"/>
        <w:lang w:val="en-US" w:eastAsia="en-US" w:bidi="ar-SA"/>
      </w:rPr>
    </w:lvl>
    <w:lvl w:ilvl="3" w:tplc="0D700810">
      <w:numFmt w:val="bullet"/>
      <w:lvlText w:val="•"/>
      <w:lvlJc w:val="left"/>
      <w:pPr>
        <w:ind w:left="3462" w:hanging="360"/>
      </w:pPr>
      <w:rPr>
        <w:rFonts w:hint="default"/>
        <w:lang w:val="en-US" w:eastAsia="en-US" w:bidi="ar-SA"/>
      </w:rPr>
    </w:lvl>
    <w:lvl w:ilvl="4" w:tplc="B7444038">
      <w:numFmt w:val="bullet"/>
      <w:lvlText w:val="•"/>
      <w:lvlJc w:val="left"/>
      <w:pPr>
        <w:ind w:left="4223" w:hanging="360"/>
      </w:pPr>
      <w:rPr>
        <w:rFonts w:hint="default"/>
        <w:lang w:val="en-US" w:eastAsia="en-US" w:bidi="ar-SA"/>
      </w:rPr>
    </w:lvl>
    <w:lvl w:ilvl="5" w:tplc="28D49BC0">
      <w:numFmt w:val="bullet"/>
      <w:lvlText w:val="•"/>
      <w:lvlJc w:val="left"/>
      <w:pPr>
        <w:ind w:left="4984" w:hanging="360"/>
      </w:pPr>
      <w:rPr>
        <w:rFonts w:hint="default"/>
        <w:lang w:val="en-US" w:eastAsia="en-US" w:bidi="ar-SA"/>
      </w:rPr>
    </w:lvl>
    <w:lvl w:ilvl="6" w:tplc="B6125452">
      <w:numFmt w:val="bullet"/>
      <w:lvlText w:val="•"/>
      <w:lvlJc w:val="left"/>
      <w:pPr>
        <w:ind w:left="5745" w:hanging="360"/>
      </w:pPr>
      <w:rPr>
        <w:rFonts w:hint="default"/>
        <w:lang w:val="en-US" w:eastAsia="en-US" w:bidi="ar-SA"/>
      </w:rPr>
    </w:lvl>
    <w:lvl w:ilvl="7" w:tplc="680E36E2">
      <w:numFmt w:val="bullet"/>
      <w:lvlText w:val="•"/>
      <w:lvlJc w:val="left"/>
      <w:pPr>
        <w:ind w:left="6506" w:hanging="360"/>
      </w:pPr>
      <w:rPr>
        <w:rFonts w:hint="default"/>
        <w:lang w:val="en-US" w:eastAsia="en-US" w:bidi="ar-SA"/>
      </w:rPr>
    </w:lvl>
    <w:lvl w:ilvl="8" w:tplc="E520A434">
      <w:numFmt w:val="bullet"/>
      <w:lvlText w:val="•"/>
      <w:lvlJc w:val="left"/>
      <w:pPr>
        <w:ind w:left="7267" w:hanging="360"/>
      </w:pPr>
      <w:rPr>
        <w:rFonts w:hint="default"/>
        <w:lang w:val="en-US" w:eastAsia="en-US" w:bidi="ar-SA"/>
      </w:rPr>
    </w:lvl>
  </w:abstractNum>
  <w:abstractNum w:abstractNumId="2" w15:restartNumberingAfterBreak="0">
    <w:nsid w:val="2D20573F"/>
    <w:multiLevelType w:val="multilevel"/>
    <w:tmpl w:val="0054D5AA"/>
    <w:lvl w:ilvl="0">
      <w:start w:val="1"/>
      <w:numFmt w:val="decimal"/>
      <w:lvlText w:val="%1."/>
      <w:lvlJc w:val="left"/>
      <w:pPr>
        <w:ind w:left="803" w:hanging="342"/>
      </w:pPr>
      <w:rPr>
        <w:rFonts w:ascii="Trebuchet MS" w:eastAsia="Trebuchet MS" w:hAnsi="Trebuchet MS" w:cs="Trebuchet MS" w:hint="default"/>
        <w:b/>
        <w:bCs/>
        <w:i w:val="0"/>
        <w:iCs w:val="0"/>
        <w:spacing w:val="-1"/>
        <w:w w:val="103"/>
        <w:sz w:val="24"/>
        <w:szCs w:val="24"/>
        <w:lang w:val="en-US" w:eastAsia="en-US" w:bidi="ar-SA"/>
      </w:rPr>
    </w:lvl>
    <w:lvl w:ilvl="1">
      <w:start w:val="1"/>
      <w:numFmt w:val="decimal"/>
      <w:lvlText w:val="%1.%2"/>
      <w:lvlJc w:val="left"/>
      <w:pPr>
        <w:ind w:left="462" w:hanging="704"/>
      </w:pPr>
      <w:rPr>
        <w:rFonts w:ascii="Trebuchet MS" w:eastAsia="Trebuchet MS" w:hAnsi="Trebuchet MS" w:cs="Trebuchet MS" w:hint="default"/>
        <w:b/>
        <w:bCs/>
        <w:i w:val="0"/>
        <w:iCs w:val="0"/>
        <w:spacing w:val="-1"/>
        <w:w w:val="103"/>
        <w:sz w:val="24"/>
        <w:szCs w:val="24"/>
        <w:lang w:val="en-US" w:eastAsia="en-US" w:bidi="ar-SA"/>
      </w:rPr>
    </w:lvl>
    <w:lvl w:ilvl="2">
      <w:start w:val="1"/>
      <w:numFmt w:val="lowerLetter"/>
      <w:lvlText w:val="%3)"/>
      <w:lvlJc w:val="left"/>
      <w:pPr>
        <w:ind w:left="1182" w:hanging="360"/>
      </w:pPr>
      <w:rPr>
        <w:rFonts w:ascii="Trebuchet MS" w:eastAsia="Trebuchet MS" w:hAnsi="Trebuchet MS" w:cs="Trebuchet MS" w:hint="default"/>
        <w:b w:val="0"/>
        <w:bCs w:val="0"/>
        <w:i w:val="0"/>
        <w:iCs w:val="0"/>
        <w:spacing w:val="0"/>
        <w:w w:val="106"/>
        <w:sz w:val="24"/>
        <w:szCs w:val="24"/>
        <w:lang w:val="en-US" w:eastAsia="en-US" w:bidi="ar-SA"/>
      </w:rPr>
    </w:lvl>
    <w:lvl w:ilvl="3">
      <w:start w:val="1"/>
      <w:numFmt w:val="lowerRoman"/>
      <w:lvlText w:val="%4."/>
      <w:lvlJc w:val="left"/>
      <w:pPr>
        <w:ind w:left="1902" w:hanging="502"/>
        <w:jc w:val="right"/>
      </w:pPr>
      <w:rPr>
        <w:rFonts w:ascii="Trebuchet MS" w:eastAsia="Trebuchet MS" w:hAnsi="Trebuchet MS" w:cs="Trebuchet MS" w:hint="default"/>
        <w:b w:val="0"/>
        <w:bCs w:val="0"/>
        <w:i w:val="0"/>
        <w:iCs w:val="0"/>
        <w:spacing w:val="-1"/>
        <w:w w:val="86"/>
        <w:sz w:val="24"/>
        <w:szCs w:val="24"/>
        <w:lang w:val="en-US" w:eastAsia="en-US" w:bidi="ar-SA"/>
      </w:rPr>
    </w:lvl>
    <w:lvl w:ilvl="4">
      <w:numFmt w:val="bullet"/>
      <w:lvlText w:val="•"/>
      <w:lvlJc w:val="left"/>
      <w:pPr>
        <w:ind w:left="2884" w:hanging="502"/>
      </w:pPr>
      <w:rPr>
        <w:rFonts w:hint="default"/>
        <w:lang w:val="en-US" w:eastAsia="en-US" w:bidi="ar-SA"/>
      </w:rPr>
    </w:lvl>
    <w:lvl w:ilvl="5">
      <w:numFmt w:val="bullet"/>
      <w:lvlText w:val="•"/>
      <w:lvlJc w:val="left"/>
      <w:pPr>
        <w:ind w:left="3868" w:hanging="502"/>
      </w:pPr>
      <w:rPr>
        <w:rFonts w:hint="default"/>
        <w:lang w:val="en-US" w:eastAsia="en-US" w:bidi="ar-SA"/>
      </w:rPr>
    </w:lvl>
    <w:lvl w:ilvl="6">
      <w:numFmt w:val="bullet"/>
      <w:lvlText w:val="•"/>
      <w:lvlJc w:val="left"/>
      <w:pPr>
        <w:ind w:left="4852" w:hanging="502"/>
      </w:pPr>
      <w:rPr>
        <w:rFonts w:hint="default"/>
        <w:lang w:val="en-US" w:eastAsia="en-US" w:bidi="ar-SA"/>
      </w:rPr>
    </w:lvl>
    <w:lvl w:ilvl="7">
      <w:numFmt w:val="bullet"/>
      <w:lvlText w:val="•"/>
      <w:lvlJc w:val="left"/>
      <w:pPr>
        <w:ind w:left="5836" w:hanging="502"/>
      </w:pPr>
      <w:rPr>
        <w:rFonts w:hint="default"/>
        <w:lang w:val="en-US" w:eastAsia="en-US" w:bidi="ar-SA"/>
      </w:rPr>
    </w:lvl>
    <w:lvl w:ilvl="8">
      <w:numFmt w:val="bullet"/>
      <w:lvlText w:val="•"/>
      <w:lvlJc w:val="left"/>
      <w:pPr>
        <w:ind w:left="6820" w:hanging="502"/>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38"/>
    <w:rsid w:val="00031EBB"/>
    <w:rsid w:val="001E068D"/>
    <w:rsid w:val="00577938"/>
    <w:rsid w:val="00661A0C"/>
    <w:rsid w:val="006B6D72"/>
    <w:rsid w:val="009D54CC"/>
    <w:rsid w:val="00C52C31"/>
    <w:rsid w:val="00D033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A2B0F-C927-4FD7-B236-9ACE6010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7938"/>
    <w:pPr>
      <w:widowControl w:val="0"/>
      <w:autoSpaceDE w:val="0"/>
      <w:autoSpaceDN w:val="0"/>
      <w:spacing w:after="0" w:line="240" w:lineRule="auto"/>
    </w:pPr>
    <w:rPr>
      <w:rFonts w:ascii="Trebuchet MS" w:eastAsia="Trebuchet MS" w:hAnsi="Trebuchet MS" w:cs="Trebuchet MS"/>
      <w:lang w:val="en-US"/>
    </w:rPr>
  </w:style>
  <w:style w:type="paragraph" w:styleId="Heading1">
    <w:name w:val="heading 1"/>
    <w:basedOn w:val="Normal"/>
    <w:link w:val="Heading1Char"/>
    <w:uiPriority w:val="1"/>
    <w:qFormat/>
    <w:rsid w:val="00577938"/>
    <w:pPr>
      <w:ind w:left="801" w:hanging="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7938"/>
    <w:rPr>
      <w:rFonts w:ascii="Trebuchet MS" w:eastAsia="Trebuchet MS" w:hAnsi="Trebuchet MS" w:cs="Trebuchet MS"/>
      <w:b/>
      <w:bCs/>
      <w:sz w:val="24"/>
      <w:szCs w:val="24"/>
      <w:lang w:val="en-US"/>
    </w:rPr>
  </w:style>
  <w:style w:type="paragraph" w:styleId="BodyText">
    <w:name w:val="Body Text"/>
    <w:basedOn w:val="Normal"/>
    <w:link w:val="BodyTextChar"/>
    <w:uiPriority w:val="1"/>
    <w:qFormat/>
    <w:rsid w:val="00577938"/>
    <w:pPr>
      <w:spacing w:before="43"/>
      <w:ind w:left="1179" w:hanging="358"/>
    </w:pPr>
    <w:rPr>
      <w:sz w:val="24"/>
      <w:szCs w:val="24"/>
    </w:rPr>
  </w:style>
  <w:style w:type="character" w:customStyle="1" w:styleId="BodyTextChar">
    <w:name w:val="Body Text Char"/>
    <w:basedOn w:val="DefaultParagraphFont"/>
    <w:link w:val="BodyText"/>
    <w:uiPriority w:val="1"/>
    <w:rsid w:val="00577938"/>
    <w:rPr>
      <w:rFonts w:ascii="Trebuchet MS" w:eastAsia="Trebuchet MS" w:hAnsi="Trebuchet MS" w:cs="Trebuchet MS"/>
      <w:sz w:val="24"/>
      <w:szCs w:val="24"/>
      <w:lang w:val="en-US"/>
    </w:rPr>
  </w:style>
  <w:style w:type="paragraph" w:styleId="ListParagraph">
    <w:name w:val="List Paragraph"/>
    <w:basedOn w:val="Normal"/>
    <w:uiPriority w:val="1"/>
    <w:qFormat/>
    <w:rsid w:val="00577938"/>
    <w:pPr>
      <w:ind w:left="1179" w:hanging="3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65BE-409F-46DB-A5A6-D7FB5F1E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Danish</cp:lastModifiedBy>
  <cp:revision>4</cp:revision>
  <dcterms:created xsi:type="dcterms:W3CDTF">2026-03-30T11:37:00Z</dcterms:created>
  <dcterms:modified xsi:type="dcterms:W3CDTF">2026-04-24T09:50:00Z</dcterms:modified>
</cp:coreProperties>
</file>